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7A" w:rsidRDefault="006A407A" w:rsidP="00D55D05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E865C9" w:rsidRPr="00E865C9" w:rsidRDefault="006A407A" w:rsidP="00E865C9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СОВЕТ </w:t>
      </w:r>
    </w:p>
    <w:p w:rsidR="006A407A" w:rsidRDefault="00E865C9" w:rsidP="00E865C9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ТЕПЛОВСКОГО М</w:t>
      </w:r>
      <w:r w:rsidR="006A407A">
        <w:rPr>
          <w:rStyle w:val="a4"/>
          <w:color w:val="000000"/>
          <w:sz w:val="28"/>
          <w:szCs w:val="28"/>
        </w:rPr>
        <w:t xml:space="preserve">УНИЦИПАЛЬНОГО ОБРАЗОВАНИЯ </w:t>
      </w:r>
    </w:p>
    <w:p w:rsidR="006A407A" w:rsidRDefault="006A407A" w:rsidP="006A407A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НОВОБУРАССКОГО МУНИЦИПАЛЬНОГО РАЙОНА</w:t>
      </w:r>
    </w:p>
    <w:p w:rsidR="006A407A" w:rsidRDefault="006A407A" w:rsidP="006A407A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САРАТОВСКОЙ ОБЛАСТИ</w:t>
      </w:r>
    </w:p>
    <w:p w:rsidR="006A407A" w:rsidRDefault="006A407A" w:rsidP="006A407A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6A407A" w:rsidRDefault="006A407A" w:rsidP="006A407A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6A407A" w:rsidRPr="00687EB8" w:rsidRDefault="006A407A" w:rsidP="006A407A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 w:rsidRPr="00687EB8">
        <w:rPr>
          <w:rStyle w:val="a4"/>
          <w:color w:val="000000"/>
          <w:sz w:val="28"/>
          <w:szCs w:val="28"/>
        </w:rPr>
        <w:t>Р Е Ш Е Н И Е</w:t>
      </w:r>
    </w:p>
    <w:p w:rsidR="006A407A" w:rsidRDefault="00D55D05" w:rsidP="006A407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12 </w:t>
      </w:r>
      <w:r w:rsidR="006A407A">
        <w:rPr>
          <w:color w:val="000000"/>
          <w:sz w:val="28"/>
          <w:szCs w:val="28"/>
        </w:rPr>
        <w:t xml:space="preserve">сентября </w:t>
      </w:r>
      <w:smartTag w:uri="urn:schemas-microsoft-com:office:smarttags" w:element="metricconverter">
        <w:smartTagPr>
          <w:attr w:name="ProductID" w:val="2014 г"/>
        </w:smartTagPr>
        <w:r w:rsidR="006A407A">
          <w:rPr>
            <w:color w:val="000000"/>
            <w:sz w:val="28"/>
            <w:szCs w:val="28"/>
          </w:rPr>
          <w:t>2014</w:t>
        </w:r>
        <w:r w:rsidR="006A407A" w:rsidRPr="00687EB8">
          <w:rPr>
            <w:color w:val="000000"/>
            <w:sz w:val="28"/>
            <w:szCs w:val="28"/>
          </w:rPr>
          <w:t xml:space="preserve"> г</w:t>
        </w:r>
      </w:smartTag>
      <w:r>
        <w:rPr>
          <w:color w:val="000000"/>
          <w:sz w:val="28"/>
          <w:szCs w:val="28"/>
        </w:rPr>
        <w:t>. № 68</w:t>
      </w:r>
    </w:p>
    <w:p w:rsidR="006A407A" w:rsidRPr="00687EB8" w:rsidRDefault="006A407A" w:rsidP="006A407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6A407A" w:rsidRPr="00687EB8" w:rsidRDefault="006A407A" w:rsidP="006A407A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87EB8">
        <w:rPr>
          <w:rStyle w:val="a4"/>
          <w:sz w:val="28"/>
          <w:szCs w:val="28"/>
        </w:rPr>
        <w:t>Об утверждении Порядка предоставления</w:t>
      </w:r>
      <w:r>
        <w:rPr>
          <w:rStyle w:val="a4"/>
          <w:sz w:val="28"/>
          <w:szCs w:val="28"/>
        </w:rPr>
        <w:t xml:space="preserve"> </w:t>
      </w:r>
      <w:r w:rsidRPr="00687EB8">
        <w:rPr>
          <w:rStyle w:val="a4"/>
          <w:sz w:val="28"/>
          <w:szCs w:val="28"/>
        </w:rPr>
        <w:t>налоговых льгот по земельному налогу инвесторам инвестиционных проектов</w:t>
      </w:r>
      <w:r>
        <w:rPr>
          <w:rStyle w:val="a4"/>
          <w:sz w:val="28"/>
          <w:szCs w:val="28"/>
        </w:rPr>
        <w:t xml:space="preserve"> </w:t>
      </w:r>
      <w:r w:rsidR="00E865C9">
        <w:rPr>
          <w:rStyle w:val="a4"/>
          <w:sz w:val="28"/>
          <w:szCs w:val="28"/>
        </w:rPr>
        <w:t>на территории Тепловского</w:t>
      </w:r>
      <w:r w:rsidRPr="00687EB8">
        <w:rPr>
          <w:rStyle w:val="a4"/>
          <w:sz w:val="28"/>
          <w:szCs w:val="28"/>
        </w:rPr>
        <w:t xml:space="preserve"> муниципального образования</w:t>
      </w:r>
    </w:p>
    <w:p w:rsidR="006A407A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A407A" w:rsidRPr="00687EB8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В целях повышения эффективности эконом</w:t>
      </w:r>
      <w:r w:rsidR="00E865C9">
        <w:rPr>
          <w:color w:val="000000"/>
          <w:sz w:val="28"/>
          <w:szCs w:val="28"/>
        </w:rPr>
        <w:t>ического развития Тепловского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 xml:space="preserve"> муниципального образования за счет привлечения инвестиций в сферу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 xml:space="preserve"> материального производства, стимулирования инвестиционной активности </w:t>
      </w:r>
    </w:p>
    <w:p w:rsidR="006A407A" w:rsidRPr="00687EB8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предпр</w:t>
      </w:r>
      <w:r w:rsidR="00E865C9">
        <w:rPr>
          <w:color w:val="000000"/>
          <w:sz w:val="28"/>
          <w:szCs w:val="28"/>
        </w:rPr>
        <w:t>инимателей, Совет Тепловского</w:t>
      </w:r>
      <w:r w:rsidRPr="00687EB8">
        <w:rPr>
          <w:color w:val="000000"/>
          <w:sz w:val="28"/>
          <w:szCs w:val="28"/>
        </w:rPr>
        <w:t xml:space="preserve"> муниципального образования решил:</w:t>
      </w:r>
    </w:p>
    <w:p w:rsidR="006A407A" w:rsidRPr="00687EB8" w:rsidRDefault="006A407A" w:rsidP="006A407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 xml:space="preserve">Утвердить Порядок предоставления налоговых льгот по земельному налогу </w:t>
      </w:r>
    </w:p>
    <w:p w:rsidR="006A407A" w:rsidRPr="00687EB8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инвесторам инвестиционных проек</w:t>
      </w:r>
      <w:r w:rsidR="00E865C9">
        <w:rPr>
          <w:color w:val="000000"/>
          <w:sz w:val="28"/>
          <w:szCs w:val="28"/>
        </w:rPr>
        <w:t>тов на территории Тепловского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>муниципального образования</w:t>
      </w:r>
      <w:r>
        <w:rPr>
          <w:color w:val="000000"/>
          <w:sz w:val="28"/>
          <w:szCs w:val="28"/>
        </w:rPr>
        <w:t>, согласно приложению 1.</w:t>
      </w:r>
    </w:p>
    <w:p w:rsidR="006A407A" w:rsidRPr="00687EB8" w:rsidRDefault="006A407A" w:rsidP="006A407A">
      <w:pPr>
        <w:pStyle w:val="a3"/>
        <w:numPr>
          <w:ilvl w:val="0"/>
          <w:numId w:val="1"/>
        </w:numPr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Утвердить форму налогового соглашения, заключаемого между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 xml:space="preserve">администрацией </w:t>
      </w:r>
      <w:r w:rsidR="005510BD">
        <w:rPr>
          <w:color w:val="000000"/>
          <w:sz w:val="28"/>
          <w:szCs w:val="28"/>
        </w:rPr>
        <w:t xml:space="preserve">Тепловского </w:t>
      </w:r>
      <w:r w:rsidRPr="008E4CAC">
        <w:rPr>
          <w:color w:val="000000"/>
          <w:sz w:val="28"/>
          <w:szCs w:val="28"/>
        </w:rPr>
        <w:t xml:space="preserve"> муниципального</w:t>
      </w:r>
      <w:r w:rsidR="005510BD">
        <w:rPr>
          <w:color w:val="000000"/>
          <w:sz w:val="28"/>
          <w:szCs w:val="28"/>
        </w:rPr>
        <w:t xml:space="preserve"> образования</w:t>
      </w:r>
      <w:r w:rsidRPr="00687EB8">
        <w:rPr>
          <w:color w:val="000000"/>
          <w:sz w:val="28"/>
          <w:szCs w:val="28"/>
        </w:rPr>
        <w:t xml:space="preserve">  и пользователем налоговых льгот, </w:t>
      </w:r>
      <w:r>
        <w:rPr>
          <w:color w:val="000000"/>
          <w:sz w:val="28"/>
          <w:szCs w:val="28"/>
        </w:rPr>
        <w:t>согласно приложению 2.</w:t>
      </w:r>
    </w:p>
    <w:p w:rsidR="006A407A" w:rsidRPr="00BA3376" w:rsidRDefault="006A407A" w:rsidP="006A407A">
      <w:pPr>
        <w:pStyle w:val="a3"/>
        <w:numPr>
          <w:ilvl w:val="0"/>
          <w:numId w:val="1"/>
        </w:numPr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Настоящее решение подлежит официальному опубликованию в  МУП «Редакция районной газеты «Наше время»   и вступает в силу с 01 ноября  2014 года, но не ранее чем по истечении одного месяца со дня его официального опубликования.</w:t>
      </w:r>
    </w:p>
    <w:p w:rsidR="006A407A" w:rsidRDefault="006A407A" w:rsidP="006A407A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6A407A" w:rsidRDefault="006A407A" w:rsidP="006A407A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6A407A" w:rsidRPr="00687EB8" w:rsidRDefault="006A407A" w:rsidP="006A407A">
      <w:pPr>
        <w:pStyle w:val="a3"/>
        <w:spacing w:before="0" w:beforeAutospacing="0" w:after="0" w:afterAutospacing="0"/>
        <w:jc w:val="both"/>
        <w:rPr>
          <w:b/>
          <w:color w:val="FF0000"/>
          <w:sz w:val="28"/>
          <w:szCs w:val="28"/>
        </w:rPr>
      </w:pPr>
    </w:p>
    <w:p w:rsidR="006A407A" w:rsidRPr="00687EB8" w:rsidRDefault="00E865C9" w:rsidP="006A407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Секретарь Совета Тепловского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87EB8">
        <w:rPr>
          <w:b/>
          <w:color w:val="000000"/>
          <w:sz w:val="28"/>
          <w:szCs w:val="28"/>
        </w:rPr>
        <w:t xml:space="preserve">муниципального образования    </w:t>
      </w:r>
      <w:r w:rsidRPr="00687EB8">
        <w:rPr>
          <w:b/>
          <w:color w:val="000000"/>
          <w:sz w:val="28"/>
          <w:szCs w:val="28"/>
        </w:rPr>
        <w:tab/>
      </w:r>
      <w:r w:rsidRPr="00687EB8">
        <w:rPr>
          <w:b/>
          <w:color w:val="000000"/>
          <w:sz w:val="28"/>
          <w:szCs w:val="28"/>
        </w:rPr>
        <w:tab/>
      </w:r>
      <w:r w:rsidRPr="00687EB8">
        <w:rPr>
          <w:b/>
          <w:color w:val="000000"/>
          <w:sz w:val="28"/>
          <w:szCs w:val="28"/>
        </w:rPr>
        <w:tab/>
        <w:t xml:space="preserve">         </w:t>
      </w:r>
      <w:r w:rsidR="00E865C9">
        <w:rPr>
          <w:b/>
          <w:color w:val="000000"/>
          <w:sz w:val="28"/>
          <w:szCs w:val="28"/>
        </w:rPr>
        <w:t xml:space="preserve">                      А.Ю.Торговкин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ook w:val="04A0"/>
      </w:tblPr>
      <w:tblGrid>
        <w:gridCol w:w="4650"/>
        <w:gridCol w:w="5536"/>
      </w:tblGrid>
      <w:tr w:rsidR="006A407A" w:rsidRPr="00E865C9" w:rsidTr="00213895">
        <w:tc>
          <w:tcPr>
            <w:tcW w:w="4650" w:type="dxa"/>
          </w:tcPr>
          <w:p w:rsidR="006A407A" w:rsidRPr="002219D2" w:rsidRDefault="006A407A" w:rsidP="00E865C9">
            <w:pPr>
              <w:spacing w:after="0"/>
              <w:ind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5536" w:type="dxa"/>
          </w:tcPr>
          <w:p w:rsidR="006A407A" w:rsidRPr="00E865C9" w:rsidRDefault="006A407A" w:rsidP="00E865C9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5C9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6A407A" w:rsidRPr="00E865C9" w:rsidRDefault="006A407A" w:rsidP="00E865C9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5C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E865C9" w:rsidRPr="00E865C9">
              <w:rPr>
                <w:rFonts w:ascii="Times New Roman" w:hAnsi="Times New Roman" w:cs="Times New Roman"/>
                <w:sz w:val="24"/>
                <w:szCs w:val="24"/>
              </w:rPr>
              <w:t>решению Совета Тепловского</w:t>
            </w:r>
            <w:r w:rsidRPr="00E865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Новобурасского муниципального района </w:t>
            </w:r>
          </w:p>
          <w:p w:rsidR="006A407A" w:rsidRPr="00E865C9" w:rsidRDefault="00D55D05" w:rsidP="00E865C9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12</w:t>
            </w:r>
            <w:r w:rsidR="006A407A" w:rsidRPr="00E865C9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 </w:t>
            </w:r>
            <w:smartTag w:uri="urn:schemas-microsoft-com:office:smarttags" w:element="metricconverter">
              <w:smartTagPr>
                <w:attr w:name="ProductID" w:val="2014 г"/>
              </w:smartTagPr>
              <w:r w:rsidR="006A407A" w:rsidRPr="00E865C9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="006A407A" w:rsidRPr="00E865C9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6A407A" w:rsidRDefault="006A407A" w:rsidP="00E865C9">
      <w:pPr>
        <w:pStyle w:val="a3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18"/>
        </w:rPr>
      </w:pPr>
    </w:p>
    <w:p w:rsidR="006A407A" w:rsidRPr="00687EB8" w:rsidRDefault="006A407A" w:rsidP="006A407A">
      <w:pPr>
        <w:pStyle w:val="a3"/>
        <w:spacing w:before="0" w:beforeAutospacing="0" w:after="0" w:afterAutospacing="0"/>
        <w:ind w:left="360"/>
        <w:jc w:val="center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18"/>
          <w:szCs w:val="18"/>
        </w:rPr>
        <w:br/>
      </w:r>
      <w:r w:rsidRPr="00687EB8">
        <w:rPr>
          <w:color w:val="000000"/>
          <w:sz w:val="28"/>
          <w:szCs w:val="28"/>
        </w:rPr>
        <w:t>Порядок предоставления налоговых льгот по земельному налогу</w:t>
      </w:r>
    </w:p>
    <w:p w:rsidR="006A407A" w:rsidRDefault="006A407A" w:rsidP="006A407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инвесторам инвестиционных проек</w:t>
      </w:r>
      <w:r w:rsidR="00E865C9">
        <w:rPr>
          <w:color w:val="000000"/>
          <w:sz w:val="28"/>
          <w:szCs w:val="28"/>
        </w:rPr>
        <w:t>тов на территории Тепловского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>муниципального образования</w:t>
      </w:r>
    </w:p>
    <w:p w:rsidR="006A407A" w:rsidRDefault="006A407A" w:rsidP="006A407A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Основной целью предоставления льгот по земельному налогу инвесторам инвестиционных проек</w:t>
      </w:r>
      <w:r w:rsidR="00E865C9">
        <w:rPr>
          <w:color w:val="000000"/>
          <w:sz w:val="28"/>
          <w:szCs w:val="28"/>
        </w:rPr>
        <w:t>тов на территории Тепловского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>образования, предусмотренных настоящим порядком (далее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>- Порядком), является стимулирование инвестиционной активности предпринимателей, привлечение инвестиций в сферу материального производства, создание новых рабочих мест, увеличение налогооблагаемой базы на</w:t>
      </w:r>
      <w:r>
        <w:rPr>
          <w:color w:val="000000"/>
          <w:sz w:val="28"/>
          <w:szCs w:val="28"/>
        </w:rPr>
        <w:t xml:space="preserve"> </w:t>
      </w:r>
      <w:r w:rsidR="00E865C9">
        <w:rPr>
          <w:color w:val="000000"/>
          <w:sz w:val="28"/>
          <w:szCs w:val="28"/>
        </w:rPr>
        <w:t>территории Тепловского</w:t>
      </w:r>
      <w:r w:rsidRPr="00687EB8">
        <w:rPr>
          <w:color w:val="000000"/>
          <w:sz w:val="28"/>
          <w:szCs w:val="28"/>
        </w:rPr>
        <w:t xml:space="preserve"> муниципального образования </w:t>
      </w:r>
      <w:r>
        <w:rPr>
          <w:color w:val="000000"/>
          <w:sz w:val="28"/>
          <w:szCs w:val="28"/>
        </w:rPr>
        <w:t xml:space="preserve"> </w:t>
      </w:r>
      <w:r w:rsidR="00E865C9">
        <w:rPr>
          <w:color w:val="000000"/>
          <w:sz w:val="28"/>
          <w:szCs w:val="28"/>
        </w:rPr>
        <w:t xml:space="preserve">(далее – Тепловское </w:t>
      </w:r>
      <w:r w:rsidRPr="00687EB8">
        <w:rPr>
          <w:color w:val="000000"/>
          <w:sz w:val="28"/>
          <w:szCs w:val="28"/>
        </w:rPr>
        <w:t xml:space="preserve"> МО).</w:t>
      </w:r>
    </w:p>
    <w:p w:rsidR="006A407A" w:rsidRPr="00687EB8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A407A" w:rsidRDefault="006A407A" w:rsidP="006A407A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 w:rsidRPr="00687EB8">
        <w:rPr>
          <w:rStyle w:val="a4"/>
          <w:color w:val="000000"/>
          <w:sz w:val="28"/>
          <w:szCs w:val="28"/>
        </w:rPr>
        <w:t xml:space="preserve">1. </w:t>
      </w:r>
      <w:r>
        <w:rPr>
          <w:rStyle w:val="a4"/>
          <w:color w:val="000000"/>
          <w:sz w:val="28"/>
          <w:szCs w:val="28"/>
        </w:rPr>
        <w:t>Общие положения</w:t>
      </w:r>
    </w:p>
    <w:p w:rsidR="006A407A" w:rsidRPr="00687EB8" w:rsidRDefault="006A407A" w:rsidP="006A407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6A407A" w:rsidRPr="00687EB8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1.1. Настоящий Порядок определяет механизм и условия предоставления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>муниципальной поддержки в форме льготы по земельному налогу (далее – Льгота) инвесторам, инвестиционные проекты которых включены в реестр инвест</w:t>
      </w:r>
      <w:r w:rsidR="00E865C9">
        <w:rPr>
          <w:color w:val="000000"/>
          <w:sz w:val="28"/>
          <w:szCs w:val="28"/>
        </w:rPr>
        <w:t>иционных проектов Тепловского</w:t>
      </w:r>
      <w:r w:rsidRPr="00687EB8">
        <w:rPr>
          <w:color w:val="000000"/>
          <w:sz w:val="28"/>
          <w:szCs w:val="28"/>
        </w:rPr>
        <w:t xml:space="preserve"> муниципального образования (далее - реестр инвестиционных проектов), в отношении земельных участков, используемых ими для реализации инвестиционных проектов.</w:t>
      </w:r>
    </w:p>
    <w:p w:rsidR="006A407A" w:rsidRPr="00687EB8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 xml:space="preserve">1.2. В целях настоящего Порядка </w:t>
      </w:r>
      <w:r>
        <w:rPr>
          <w:color w:val="000000"/>
          <w:sz w:val="28"/>
          <w:szCs w:val="28"/>
        </w:rPr>
        <w:t xml:space="preserve">применяются следующие понятия и </w:t>
      </w:r>
      <w:r w:rsidRPr="00687EB8">
        <w:rPr>
          <w:color w:val="000000"/>
          <w:sz w:val="28"/>
          <w:szCs w:val="28"/>
        </w:rPr>
        <w:t>термины:</w:t>
      </w:r>
    </w:p>
    <w:p w:rsidR="006A407A" w:rsidRPr="00687EB8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1.2.1. Налоговая льгота - это предоставляемое отдельным категориям налогоплательщиков и плательщиков сборов предусмотренное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>законодательством о налогах и сборах преимущество по сравнению с другими налогоплательщиками или плательщиками сборов, включая возможность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 xml:space="preserve"> не уплачивать налог или сбор.</w:t>
      </w:r>
    </w:p>
    <w:p w:rsidR="006A407A" w:rsidRPr="00687EB8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1.2.2. 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</w:t>
      </w:r>
      <w:r>
        <w:rPr>
          <w:color w:val="000000"/>
          <w:sz w:val="28"/>
          <w:szCs w:val="28"/>
        </w:rPr>
        <w:t xml:space="preserve"> </w:t>
      </w:r>
      <w:r w:rsidRPr="00687EB8">
        <w:rPr>
          <w:color w:val="000000"/>
          <w:sz w:val="28"/>
          <w:szCs w:val="28"/>
        </w:rPr>
        <w:t>действий по осуществлению инвестиций (бизнес-план).</w:t>
      </w:r>
    </w:p>
    <w:p w:rsidR="006A407A" w:rsidRPr="00687EB8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1.2.3. Инвестор - субъект инвестиционной деятельности, осуществляющий</w:t>
      </w:r>
    </w:p>
    <w:p w:rsidR="006A407A" w:rsidRPr="00687EB8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 xml:space="preserve"> вложение собственных, заемных или привлеченных средств в форме инвестиций в инвестиционные проекты, реализуе</w:t>
      </w:r>
      <w:r w:rsidR="00C42904">
        <w:rPr>
          <w:color w:val="000000"/>
          <w:sz w:val="28"/>
          <w:szCs w:val="28"/>
        </w:rPr>
        <w:t>мые на территории Тепловского</w:t>
      </w:r>
      <w:r w:rsidRPr="00687EB8">
        <w:rPr>
          <w:color w:val="000000"/>
          <w:sz w:val="28"/>
          <w:szCs w:val="28"/>
        </w:rPr>
        <w:t xml:space="preserve">  МО, в соответствии с законодательством Российской Федерации, законодательством Саратовской области, муниципальными правовыми актами органов местного самоуправления.</w:t>
      </w:r>
    </w:p>
    <w:p w:rsidR="006A407A" w:rsidRPr="00687EB8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 xml:space="preserve">1.3. Пользователями Льготы, предоставляемой в соответствии с настоящим 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Порядком, являются:</w:t>
      </w:r>
    </w:p>
    <w:p w:rsidR="006A407A" w:rsidRPr="00C42904" w:rsidRDefault="006A407A" w:rsidP="006A407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lastRenderedPageBreak/>
        <w:t xml:space="preserve">- </w:t>
      </w:r>
      <w:r w:rsidRPr="00C42904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организации-инвесторы в отношении земельных участков, представленных </w:t>
      </w:r>
    </w:p>
    <w:p w:rsidR="006A407A" w:rsidRPr="00C42904" w:rsidRDefault="006A407A" w:rsidP="006A407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904">
        <w:rPr>
          <w:rFonts w:ascii="Times New Roman" w:hAnsi="Times New Roman" w:cs="Times New Roman"/>
          <w:color w:val="000000"/>
          <w:sz w:val="28"/>
          <w:szCs w:val="28"/>
        </w:rPr>
        <w:t>им для непосредственной реализации инвестиционного проекта.</w:t>
      </w:r>
    </w:p>
    <w:p w:rsidR="006A407A" w:rsidRPr="00C42904" w:rsidRDefault="006A407A" w:rsidP="006A407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904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Организация-инвестор - это физическое или юридическое лицо, зарегистрирован</w:t>
      </w:r>
      <w:r w:rsidR="00C42904">
        <w:rPr>
          <w:rFonts w:ascii="Times New Roman" w:hAnsi="Times New Roman" w:cs="Times New Roman"/>
          <w:color w:val="000000"/>
          <w:sz w:val="28"/>
          <w:szCs w:val="28"/>
        </w:rPr>
        <w:t>ное на территории Тепловского</w:t>
      </w:r>
      <w:r w:rsidRPr="00C4290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Новобурасского муниципального района, осуществившее после 1 января 2014 года капитальные вложения в расположенные на территории муниципального образования  основные средства в соответствии с приоритетными направлениями развития  экономики муниципального образования в размере не менее 5 миллионов рублей.</w:t>
      </w:r>
    </w:p>
    <w:p w:rsidR="006A407A" w:rsidRPr="00C42904" w:rsidRDefault="006A407A" w:rsidP="006A407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904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Организация-инвестор освобождается от налогообложения в течение пяти налоговых </w:t>
      </w:r>
      <w:hyperlink r:id="rId8" w:history="1">
        <w:r w:rsidRPr="00C42904">
          <w:rPr>
            <w:rFonts w:ascii="Times New Roman" w:hAnsi="Times New Roman" w:cs="Times New Roman"/>
            <w:color w:val="000000"/>
            <w:sz w:val="28"/>
            <w:szCs w:val="28"/>
          </w:rPr>
          <w:t>периодов</w:t>
        </w:r>
      </w:hyperlink>
      <w:r w:rsidRPr="00C42904"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отражения производственных капитальных вложений в бухгалтерском балансе организации-налогоплательщика.</w:t>
      </w:r>
    </w:p>
    <w:p w:rsidR="006A407A" w:rsidRPr="00C42904" w:rsidRDefault="006A407A" w:rsidP="006A407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904">
        <w:rPr>
          <w:rFonts w:ascii="Times New Roman" w:hAnsi="Times New Roman" w:cs="Times New Roman"/>
          <w:color w:val="000000"/>
          <w:sz w:val="28"/>
          <w:szCs w:val="28"/>
        </w:rPr>
        <w:t>1.4. Приоритетными направлениями ра</w:t>
      </w:r>
      <w:r w:rsidR="00C42904">
        <w:rPr>
          <w:rFonts w:ascii="Times New Roman" w:hAnsi="Times New Roman" w:cs="Times New Roman"/>
          <w:color w:val="000000"/>
          <w:sz w:val="28"/>
          <w:szCs w:val="28"/>
        </w:rPr>
        <w:t xml:space="preserve">звития экономики  Тепловского  </w:t>
      </w:r>
      <w:r w:rsidRPr="00C42904">
        <w:rPr>
          <w:rFonts w:ascii="Times New Roman" w:hAnsi="Times New Roman" w:cs="Times New Roman"/>
          <w:color w:val="000000"/>
          <w:sz w:val="28"/>
          <w:szCs w:val="28"/>
        </w:rPr>
        <w:t>МО</w:t>
      </w:r>
    </w:p>
    <w:p w:rsidR="006A407A" w:rsidRPr="00C42904" w:rsidRDefault="006A407A" w:rsidP="006A407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904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следующие виды экономической деятельности, согласно Общероссийскому классификатору видов экономической деятельности:</w:t>
      </w:r>
    </w:p>
    <w:p w:rsidR="006A407A" w:rsidRPr="00C42904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2904">
        <w:rPr>
          <w:color w:val="000000"/>
          <w:sz w:val="28"/>
          <w:szCs w:val="28"/>
        </w:rPr>
        <w:t>• обрабатывающие производства;</w:t>
      </w:r>
    </w:p>
    <w:p w:rsidR="006A407A" w:rsidRPr="00C42904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2904">
        <w:rPr>
          <w:color w:val="000000"/>
          <w:sz w:val="28"/>
          <w:szCs w:val="28"/>
        </w:rPr>
        <w:t>• сельское хозяйство, охота и лесное хозяйство;</w:t>
      </w:r>
    </w:p>
    <w:p w:rsidR="006A407A" w:rsidRPr="00BA3376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• строительство.</w:t>
      </w:r>
    </w:p>
    <w:p w:rsidR="006A407A" w:rsidRPr="00BA3376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1.5 Льгота предоставляется Инвестору один раз в течение срока реализации инвестиционного проекта, включенного в реестр инвестиционных проектов.</w:t>
      </w:r>
    </w:p>
    <w:p w:rsidR="006A407A" w:rsidRPr="00BA3376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A407A" w:rsidRPr="00BA3376" w:rsidRDefault="006A407A" w:rsidP="006A407A">
      <w:pPr>
        <w:pStyle w:val="a3"/>
        <w:spacing w:before="0" w:beforeAutospacing="0" w:after="0" w:afterAutospacing="0"/>
        <w:ind w:firstLine="708"/>
        <w:jc w:val="center"/>
        <w:rPr>
          <w:b/>
          <w:color w:val="000000"/>
          <w:sz w:val="28"/>
          <w:szCs w:val="28"/>
        </w:rPr>
      </w:pPr>
      <w:r w:rsidRPr="00BA3376">
        <w:rPr>
          <w:b/>
          <w:color w:val="000000"/>
          <w:sz w:val="28"/>
          <w:szCs w:val="28"/>
        </w:rPr>
        <w:t>2.Условия и порядок предоставления льгот по земельному налогу.</w:t>
      </w:r>
    </w:p>
    <w:p w:rsidR="006A407A" w:rsidRPr="00BA3376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A407A" w:rsidRPr="00AB1077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2.1. Инвестор может претендовать на получение муниципальной поддержки в форме Льготы в случае использования земельного участка, находящегося в собственности, аренде  либо в постоянном (бессрочном) пользовании, в целях реализации</w:t>
      </w:r>
      <w:r w:rsidRPr="00AB1077">
        <w:rPr>
          <w:color w:val="000000"/>
          <w:sz w:val="28"/>
          <w:szCs w:val="28"/>
        </w:rPr>
        <w:t xml:space="preserve"> инвестиционного проекта.</w:t>
      </w:r>
    </w:p>
    <w:p w:rsidR="006A407A" w:rsidRPr="00AB1077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2.2. Налогоплательщик (ю</w:t>
      </w:r>
      <w:r>
        <w:rPr>
          <w:color w:val="000000"/>
          <w:sz w:val="28"/>
          <w:szCs w:val="28"/>
        </w:rPr>
        <w:t>ридическое лицо, индивидуальный п</w:t>
      </w:r>
      <w:r w:rsidRPr="00AB1077">
        <w:rPr>
          <w:color w:val="000000"/>
          <w:sz w:val="28"/>
          <w:szCs w:val="28"/>
        </w:rPr>
        <w:t>редприниматель</w:t>
      </w:r>
      <w:r>
        <w:rPr>
          <w:color w:val="000000"/>
          <w:sz w:val="28"/>
          <w:szCs w:val="28"/>
        </w:rPr>
        <w:t>)</w:t>
      </w:r>
      <w:r w:rsidRPr="00AB1077">
        <w:rPr>
          <w:color w:val="000000"/>
          <w:sz w:val="28"/>
          <w:szCs w:val="28"/>
        </w:rPr>
        <w:t xml:space="preserve"> признается инвестором, имеющим право на предоставление Льготы, на основе налогового соглашения, заключаемого между ад</w:t>
      </w:r>
      <w:r w:rsidR="006932BA">
        <w:rPr>
          <w:color w:val="000000"/>
          <w:sz w:val="28"/>
          <w:szCs w:val="28"/>
        </w:rPr>
        <w:t xml:space="preserve">министрацией Тепловского МО </w:t>
      </w:r>
      <w:r>
        <w:rPr>
          <w:color w:val="000000"/>
          <w:sz w:val="28"/>
          <w:szCs w:val="28"/>
        </w:rPr>
        <w:t xml:space="preserve"> </w:t>
      </w:r>
      <w:r w:rsidRPr="00AB1077">
        <w:rPr>
          <w:color w:val="000000"/>
          <w:sz w:val="28"/>
          <w:szCs w:val="28"/>
        </w:rPr>
        <w:t>и налогоплательщиком.</w:t>
      </w:r>
    </w:p>
    <w:p w:rsidR="006A407A" w:rsidRPr="00AB1077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Налоговая льгота вступает в силу с 1 числа квартала, в котором было заключено</w:t>
      </w:r>
      <w:r>
        <w:rPr>
          <w:color w:val="000000"/>
          <w:sz w:val="28"/>
          <w:szCs w:val="28"/>
        </w:rPr>
        <w:t xml:space="preserve"> </w:t>
      </w:r>
      <w:r w:rsidRPr="00AB1077">
        <w:rPr>
          <w:color w:val="000000"/>
          <w:sz w:val="28"/>
          <w:szCs w:val="28"/>
        </w:rPr>
        <w:t>налоговое соглашение.</w:t>
      </w:r>
    </w:p>
    <w:p w:rsidR="006A407A" w:rsidRPr="00AB1077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 xml:space="preserve">2.3. Налоговое соглашение заключается на основе следующих документов, </w:t>
      </w:r>
    </w:p>
    <w:p w:rsidR="006A407A" w:rsidRPr="00AB1077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 xml:space="preserve">направленных в адрес </w:t>
      </w:r>
      <w:r w:rsidR="006932BA">
        <w:rPr>
          <w:color w:val="000000"/>
          <w:sz w:val="28"/>
          <w:szCs w:val="28"/>
        </w:rPr>
        <w:t>Администрации Тепловского МО</w:t>
      </w:r>
      <w:r w:rsidRPr="008E4CAC">
        <w:rPr>
          <w:color w:val="000000"/>
          <w:sz w:val="28"/>
          <w:szCs w:val="28"/>
        </w:rPr>
        <w:t>:</w:t>
      </w:r>
    </w:p>
    <w:p w:rsidR="006A407A" w:rsidRPr="00AB1077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а) письменное заявление пользователя</w:t>
      </w:r>
      <w:r w:rsidR="006932BA">
        <w:rPr>
          <w:color w:val="000000"/>
          <w:sz w:val="28"/>
          <w:szCs w:val="28"/>
        </w:rPr>
        <w:t xml:space="preserve"> на имя главы Тепловского МО</w:t>
      </w:r>
    </w:p>
    <w:p w:rsidR="006A407A" w:rsidRPr="00AB1077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 xml:space="preserve">с просьбой заключить налоговое соглашение с указанием полного фирменного </w:t>
      </w:r>
    </w:p>
    <w:p w:rsidR="006A407A" w:rsidRPr="00AB1077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lastRenderedPageBreak/>
        <w:t>наименования юридического лица, индивидуального предпринимателя, местонахождения, основных видов хозяйственной деятельности, величины уставного капитала (для юридических лиц), вида вкладов в уставный</w:t>
      </w:r>
      <w:r>
        <w:rPr>
          <w:color w:val="000000"/>
          <w:sz w:val="28"/>
          <w:szCs w:val="28"/>
        </w:rPr>
        <w:t xml:space="preserve"> </w:t>
      </w:r>
      <w:r w:rsidRPr="00AB1077">
        <w:rPr>
          <w:color w:val="000000"/>
          <w:sz w:val="28"/>
          <w:szCs w:val="28"/>
        </w:rPr>
        <w:t>капитал (для юридических лиц);</w:t>
      </w:r>
    </w:p>
    <w:p w:rsidR="006A407A" w:rsidRPr="00AB1077" w:rsidRDefault="006A407A" w:rsidP="006A407A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б) копия свидетельства о регистрации;</w:t>
      </w:r>
    </w:p>
    <w:p w:rsidR="006A407A" w:rsidRPr="00BA3376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в) справка банка, подтверждающая оплату заявленного уставного капитала</w:t>
      </w:r>
    </w:p>
    <w:p w:rsidR="006A407A" w:rsidRPr="00BA3376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или акт оценки имущественного вклада в уставный капитал (оригинал или нотариально заверенная копия);</w:t>
      </w:r>
    </w:p>
    <w:p w:rsidR="006A407A" w:rsidRPr="00AB1077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 xml:space="preserve">г) справка из налогового органа об отсутствии задолженности в бюджеты </w:t>
      </w:r>
    </w:p>
    <w:p w:rsidR="006A407A" w:rsidRPr="00AB1077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всех уровней по налогам, сборам и иным платежам, а также внебюджетным фондам;</w:t>
      </w:r>
    </w:p>
    <w:p w:rsidR="006A407A" w:rsidRPr="00AB1077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д) краткое описание (бизнес-план) инвестиционного проекта:</w:t>
      </w:r>
    </w:p>
    <w:p w:rsidR="006A407A" w:rsidRPr="00AB1077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- укрупненный перечень вновь создаваемых или мод</w:t>
      </w:r>
      <w:r>
        <w:rPr>
          <w:color w:val="000000"/>
          <w:sz w:val="28"/>
          <w:szCs w:val="28"/>
        </w:rPr>
        <w:t xml:space="preserve">ернизируемых основных </w:t>
      </w:r>
      <w:r w:rsidRPr="00AB1077">
        <w:rPr>
          <w:color w:val="000000"/>
          <w:sz w:val="28"/>
          <w:szCs w:val="28"/>
        </w:rPr>
        <w:t>фондов с указанием срока ввода их в эксплуатацию;</w:t>
      </w:r>
    </w:p>
    <w:p w:rsidR="006A407A" w:rsidRPr="00AB1077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- план-график и объемы намечаемых инвестиций;</w:t>
      </w:r>
    </w:p>
    <w:p w:rsidR="006A407A" w:rsidRPr="00AB1077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- документ по оценке эквивалента стоимости вносимого имущества</w:t>
      </w:r>
    </w:p>
    <w:p w:rsidR="006A407A" w:rsidRPr="00AB1077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 xml:space="preserve"> (в случае имущественных инвестиций);</w:t>
      </w:r>
    </w:p>
    <w:p w:rsidR="006A407A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- описание формы обеспечения налогового соглашения в случае невыполнения инвестиционного проекта (с приложением документов,</w:t>
      </w:r>
      <w:r>
        <w:rPr>
          <w:color w:val="000000"/>
          <w:sz w:val="28"/>
          <w:szCs w:val="28"/>
        </w:rPr>
        <w:t xml:space="preserve"> подтверждающих</w:t>
      </w:r>
    </w:p>
    <w:p w:rsidR="006A407A" w:rsidRPr="00AB1077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обеспечение обязательств: гарантии банка, имущественный комплекс);</w:t>
      </w:r>
    </w:p>
    <w:p w:rsidR="006A407A" w:rsidRPr="00BA3376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е) письменное обязательство инвестора об установлении на объекте  производственных инвестиций средней заработной платы в размере, не ниже сложившегося уровня среднего размера заработной платы по району  (по данным органов статистики), действующего в соответствующем периоде.</w:t>
      </w:r>
    </w:p>
    <w:p w:rsidR="006A407A" w:rsidRPr="00AB1077" w:rsidRDefault="006932B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 Администрация Тепловского МО</w:t>
      </w:r>
      <w:r w:rsidR="006A407A" w:rsidRPr="00AB1077">
        <w:rPr>
          <w:color w:val="000000"/>
          <w:sz w:val="28"/>
          <w:szCs w:val="28"/>
        </w:rPr>
        <w:t xml:space="preserve"> по согласованию с   Финансовым управлением  администрации Новобурасского муниципального района  в течение 10 дней</w:t>
      </w:r>
      <w:r w:rsidR="006A407A">
        <w:rPr>
          <w:color w:val="000000"/>
          <w:sz w:val="28"/>
          <w:szCs w:val="28"/>
        </w:rPr>
        <w:t xml:space="preserve"> </w:t>
      </w:r>
      <w:r w:rsidR="006A407A" w:rsidRPr="00AB1077">
        <w:rPr>
          <w:color w:val="000000"/>
          <w:sz w:val="28"/>
          <w:szCs w:val="28"/>
        </w:rPr>
        <w:t>с даты представления документов в полном объеме рассматривает представленные материалы и дает соответствующее заключение.</w:t>
      </w:r>
    </w:p>
    <w:p w:rsidR="006A407A" w:rsidRPr="00AB1077" w:rsidRDefault="006A407A" w:rsidP="006A407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2.5. В случае положительного заключения по результатам рассмотрения</w:t>
      </w:r>
      <w:r>
        <w:rPr>
          <w:color w:val="000000"/>
          <w:sz w:val="28"/>
          <w:szCs w:val="28"/>
        </w:rPr>
        <w:t xml:space="preserve"> </w:t>
      </w:r>
      <w:r w:rsidRPr="00AB1077">
        <w:rPr>
          <w:color w:val="000000"/>
          <w:sz w:val="28"/>
          <w:szCs w:val="28"/>
        </w:rPr>
        <w:t>представленн</w:t>
      </w:r>
      <w:r w:rsidR="006932BA">
        <w:rPr>
          <w:color w:val="000000"/>
          <w:sz w:val="28"/>
          <w:szCs w:val="28"/>
        </w:rPr>
        <w:t>ых материалов администрация Тепловского МО</w:t>
      </w:r>
      <w:r w:rsidRPr="00AB1077">
        <w:rPr>
          <w:color w:val="000000"/>
          <w:sz w:val="28"/>
          <w:szCs w:val="28"/>
        </w:rPr>
        <w:t xml:space="preserve"> и заявитель подписывают налоговое соглашение. Налоговое соглашение составляется в 4 экземплярах: 1 экз. –</w:t>
      </w:r>
      <w:r>
        <w:rPr>
          <w:color w:val="000000"/>
          <w:sz w:val="28"/>
          <w:szCs w:val="28"/>
        </w:rPr>
        <w:t xml:space="preserve"> </w:t>
      </w:r>
      <w:r w:rsidRPr="00AB1077">
        <w:rPr>
          <w:color w:val="000000"/>
          <w:sz w:val="28"/>
          <w:szCs w:val="28"/>
        </w:rPr>
        <w:t>заявит</w:t>
      </w:r>
      <w:r w:rsidR="006932BA">
        <w:rPr>
          <w:color w:val="000000"/>
          <w:sz w:val="28"/>
          <w:szCs w:val="28"/>
        </w:rPr>
        <w:t>елю; 1 экз. – Администрации Тепловского МО</w:t>
      </w:r>
      <w:r w:rsidRPr="00AB1077">
        <w:rPr>
          <w:color w:val="000000"/>
          <w:sz w:val="28"/>
          <w:szCs w:val="28"/>
        </w:rPr>
        <w:t>; 1 экз. - для налоговой инспекции; 1 экз. - в  Финансовое управление администрации Новобурасского М.Р..</w:t>
      </w:r>
    </w:p>
    <w:p w:rsidR="006A407A" w:rsidRPr="00AB1077" w:rsidRDefault="006A407A" w:rsidP="006A407A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 xml:space="preserve">2.6. Отказ в заключении налогового соглашения направляется заявителю в </w:t>
      </w:r>
    </w:p>
    <w:p w:rsidR="006A407A" w:rsidRPr="00AB1077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B1077">
        <w:rPr>
          <w:color w:val="000000"/>
          <w:sz w:val="28"/>
          <w:szCs w:val="28"/>
        </w:rPr>
        <w:t>письменной форме с мотивированной причиной отказа.</w:t>
      </w:r>
    </w:p>
    <w:p w:rsidR="006A407A" w:rsidRPr="00BA3376" w:rsidRDefault="006A407A" w:rsidP="006A407A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2.7. В случае невыполнения условий, предусмотренных в налоговом соглашении:</w:t>
      </w:r>
    </w:p>
    <w:p w:rsidR="006A407A" w:rsidRPr="00BA3376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- срока введения в эксплуатацию объектов производственных инвестиций;</w:t>
      </w:r>
    </w:p>
    <w:p w:rsidR="006A407A" w:rsidRPr="00BA3376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- уменьшения величины вложенных инвестиций;</w:t>
      </w:r>
    </w:p>
    <w:p w:rsidR="006A407A" w:rsidRPr="00BA3376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- досрочного расторжения налогового соглашения пользователем в одностороннем</w:t>
      </w:r>
    </w:p>
    <w:p w:rsidR="006A407A" w:rsidRPr="00BA3376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порядке;</w:t>
      </w:r>
    </w:p>
    <w:p w:rsidR="006A407A" w:rsidRPr="00AB1077" w:rsidRDefault="006A407A" w:rsidP="006A407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 xml:space="preserve">-установления размера средней заработной платы ниже сложившегося уровня среднего размера заработной платы по району (по данным органов статистики), </w:t>
      </w:r>
      <w:r w:rsidRPr="00BA3376">
        <w:rPr>
          <w:color w:val="000000"/>
          <w:sz w:val="28"/>
          <w:szCs w:val="28"/>
        </w:rPr>
        <w:lastRenderedPageBreak/>
        <w:t>пользователь в бесспорном порядке выпл</w:t>
      </w:r>
      <w:r w:rsidR="00A027CD">
        <w:rPr>
          <w:color w:val="000000"/>
          <w:sz w:val="28"/>
          <w:szCs w:val="28"/>
        </w:rPr>
        <w:t>ачивает  в бюджет Тепловского</w:t>
      </w:r>
      <w:r w:rsidRPr="00BA3376">
        <w:rPr>
          <w:color w:val="000000"/>
          <w:sz w:val="28"/>
          <w:szCs w:val="28"/>
        </w:rPr>
        <w:t xml:space="preserve"> МО полную сумму налогов, которые не были внесены в  течение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всего срока п</w:t>
      </w:r>
      <w:r w:rsidRPr="00AB1077">
        <w:rPr>
          <w:color w:val="000000"/>
          <w:sz w:val="28"/>
          <w:szCs w:val="28"/>
        </w:rPr>
        <w:t>ользования льготами по данному налоговому соглашению.</w:t>
      </w:r>
    </w:p>
    <w:p w:rsidR="006A407A" w:rsidRDefault="006A407A" w:rsidP="006A407A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6A407A" w:rsidRDefault="006A407A" w:rsidP="006A407A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3.Контроль и анализ эффективности действия льгот</w:t>
      </w:r>
    </w:p>
    <w:p w:rsidR="006A407A" w:rsidRPr="00AB1077" w:rsidRDefault="006A407A" w:rsidP="006A407A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6A407A" w:rsidRPr="00687EB8" w:rsidRDefault="006A407A" w:rsidP="006A407A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 xml:space="preserve">3.1. Контроль за выполнением налогового соглашения осуществляет </w:t>
      </w:r>
      <w:r>
        <w:rPr>
          <w:color w:val="000000"/>
          <w:sz w:val="28"/>
          <w:szCs w:val="28"/>
        </w:rPr>
        <w:t xml:space="preserve"> </w:t>
      </w:r>
      <w:r w:rsidR="000D52C0">
        <w:rPr>
          <w:color w:val="000000"/>
          <w:sz w:val="28"/>
          <w:szCs w:val="28"/>
        </w:rPr>
        <w:t>Администрация  Тепловского МО</w:t>
      </w:r>
    </w:p>
    <w:p w:rsidR="006A407A" w:rsidRPr="00687EB8" w:rsidRDefault="006A407A" w:rsidP="006A407A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 xml:space="preserve">3.2. Заявители, пользующиеся Льготой, ежеквартально (нарастающим итогом) 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п</w:t>
      </w:r>
      <w:r w:rsidR="000D52C0">
        <w:rPr>
          <w:color w:val="000000"/>
          <w:sz w:val="28"/>
          <w:szCs w:val="28"/>
        </w:rPr>
        <w:t>редставляют в Администрацию Тепловского МО</w:t>
      </w:r>
      <w:r w:rsidRPr="00687EB8">
        <w:rPr>
          <w:color w:val="000000"/>
          <w:sz w:val="28"/>
          <w:szCs w:val="28"/>
        </w:rPr>
        <w:t xml:space="preserve"> отчет о выполнении инвестиционного проекта:</w:t>
      </w:r>
    </w:p>
    <w:p w:rsidR="006A407A" w:rsidRPr="00687EB8" w:rsidRDefault="006A407A" w:rsidP="006A407A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 xml:space="preserve">3.3. Сведения, указанные в п. 3.2, должны быть представлены в сроки, 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 xml:space="preserve">предусмотренные законодательством для сдачи отчетов по соответствующим 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налогам и сборам, по которым применена Льгота.</w:t>
      </w:r>
    </w:p>
    <w:p w:rsidR="006A407A" w:rsidRPr="00687EB8" w:rsidRDefault="00501D04" w:rsidP="006A407A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 </w:t>
      </w:r>
      <w:r w:rsidR="006A407A">
        <w:rPr>
          <w:color w:val="000000"/>
          <w:sz w:val="28"/>
          <w:szCs w:val="28"/>
        </w:rPr>
        <w:t xml:space="preserve"> </w:t>
      </w:r>
      <w:r w:rsidR="006A407A" w:rsidRPr="00687EB8">
        <w:rPr>
          <w:color w:val="000000"/>
          <w:sz w:val="28"/>
          <w:szCs w:val="28"/>
        </w:rPr>
        <w:t xml:space="preserve">Администрация МО 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 xml:space="preserve">ежеквартально составляет аналитическую справку о результатах действия Льготы, 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содержащую следующую информацию: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- перечень налогоплательщиков, пользующихся Льготой;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-сумма средств, высвободившихся у налогоплательщиков в результате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 xml:space="preserve"> предоставления Льготы, и направление их использования;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- выводы о целесообразности применения установленной Льготы.</w:t>
      </w:r>
    </w:p>
    <w:p w:rsidR="006A407A" w:rsidRPr="00687EB8" w:rsidRDefault="006A407A" w:rsidP="006A407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A407A" w:rsidRPr="00687EB8" w:rsidRDefault="006A407A" w:rsidP="006A407A">
      <w:pPr>
        <w:pStyle w:val="a3"/>
        <w:rPr>
          <w:color w:val="000000"/>
          <w:sz w:val="28"/>
          <w:szCs w:val="28"/>
        </w:rPr>
      </w:pPr>
      <w:r w:rsidRPr="00687EB8">
        <w:rPr>
          <w:color w:val="000000"/>
          <w:sz w:val="28"/>
          <w:szCs w:val="28"/>
        </w:rPr>
        <w:t>.</w:t>
      </w: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p w:rsidR="006A407A" w:rsidRDefault="006A407A" w:rsidP="006A407A">
      <w:pPr>
        <w:pStyle w:val="a3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ook w:val="04A0"/>
      </w:tblPr>
      <w:tblGrid>
        <w:gridCol w:w="4650"/>
        <w:gridCol w:w="5536"/>
      </w:tblGrid>
      <w:tr w:rsidR="006A407A" w:rsidRPr="00A027CD" w:rsidTr="00213895">
        <w:tc>
          <w:tcPr>
            <w:tcW w:w="4650" w:type="dxa"/>
          </w:tcPr>
          <w:p w:rsidR="006A407A" w:rsidRPr="00A027CD" w:rsidRDefault="006A407A" w:rsidP="00213895">
            <w:pPr>
              <w:ind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6" w:type="dxa"/>
          </w:tcPr>
          <w:p w:rsidR="006A407A" w:rsidRPr="00A027CD" w:rsidRDefault="006A407A" w:rsidP="00C232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027CD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6A407A" w:rsidRPr="00A027CD" w:rsidRDefault="006A407A" w:rsidP="00C232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027C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A027CD">
              <w:rPr>
                <w:rFonts w:ascii="Times New Roman" w:hAnsi="Times New Roman" w:cs="Times New Roman"/>
                <w:sz w:val="28"/>
                <w:szCs w:val="28"/>
              </w:rPr>
              <w:t>решению Совета Тепловского</w:t>
            </w:r>
            <w:r w:rsidRPr="00A027C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</w:t>
            </w:r>
          </w:p>
          <w:p w:rsidR="006A407A" w:rsidRPr="00A027CD" w:rsidRDefault="00D55D05" w:rsidP="00C232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12</w:t>
            </w:r>
            <w:r w:rsidR="006A407A" w:rsidRPr="00A027CD"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 </w:t>
            </w:r>
            <w:smartTag w:uri="urn:schemas-microsoft-com:office:smarttags" w:element="metricconverter">
              <w:smartTagPr>
                <w:attr w:name="ProductID" w:val="2014 г"/>
              </w:smartTagPr>
              <w:r w:rsidR="006A407A" w:rsidRPr="00A027CD">
                <w:rPr>
                  <w:rFonts w:ascii="Times New Roman" w:hAnsi="Times New Roman" w:cs="Times New Roman"/>
                  <w:sz w:val="28"/>
                  <w:szCs w:val="28"/>
                </w:rPr>
                <w:t>2014 г</w:t>
              </w:r>
            </w:smartTag>
            <w:r w:rsidR="006A407A" w:rsidRPr="00A027CD">
              <w:rPr>
                <w:rFonts w:ascii="Times New Roman" w:hAnsi="Times New Roman" w:cs="Times New Roman"/>
                <w:sz w:val="28"/>
                <w:szCs w:val="28"/>
              </w:rPr>
              <w:t xml:space="preserve">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68</w:t>
            </w:r>
          </w:p>
        </w:tc>
      </w:tr>
    </w:tbl>
    <w:p w:rsidR="006A407A" w:rsidRPr="00A027CD" w:rsidRDefault="006A407A" w:rsidP="00C83A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027CD">
        <w:rPr>
          <w:rStyle w:val="a4"/>
          <w:color w:val="000000"/>
          <w:sz w:val="28"/>
          <w:szCs w:val="28"/>
        </w:rPr>
        <w:t>НАЛОГОВОЕ СОГЛАШЕНИЕ</w:t>
      </w:r>
    </w:p>
    <w:p w:rsidR="006A407A" w:rsidRPr="00BA3376" w:rsidRDefault="000D52C0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52C0">
        <w:rPr>
          <w:color w:val="000000"/>
          <w:sz w:val="28"/>
          <w:szCs w:val="28"/>
        </w:rPr>
        <w:t xml:space="preserve">С.Тепловка </w:t>
      </w:r>
      <w:r w:rsidR="006A407A" w:rsidRPr="000D52C0">
        <w:rPr>
          <w:rStyle w:val="apple-converted-space"/>
          <w:color w:val="000000"/>
          <w:sz w:val="28"/>
          <w:szCs w:val="28"/>
        </w:rPr>
        <w:t> </w:t>
      </w:r>
      <w:r w:rsidR="006A407A" w:rsidRPr="000D52C0">
        <w:rPr>
          <w:color w:val="000000"/>
          <w:sz w:val="28"/>
          <w:szCs w:val="28"/>
        </w:rPr>
        <w:t>"___"</w:t>
      </w:r>
      <w:r w:rsidR="006A407A" w:rsidRPr="00BA3376">
        <w:rPr>
          <w:color w:val="000000"/>
          <w:sz w:val="28"/>
          <w:szCs w:val="28"/>
        </w:rPr>
        <w:t xml:space="preserve"> _____ 20 __ г.</w:t>
      </w:r>
    </w:p>
    <w:p w:rsidR="006A407A" w:rsidRPr="00BA3376" w:rsidRDefault="000D52C0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 Тепловского </w:t>
      </w:r>
      <w:r w:rsidR="006A407A" w:rsidRPr="00BA33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образования</w:t>
      </w:r>
      <w:r w:rsidR="006A407A" w:rsidRPr="00BA3376">
        <w:rPr>
          <w:color w:val="000000"/>
          <w:sz w:val="28"/>
          <w:szCs w:val="28"/>
        </w:rPr>
        <w:t xml:space="preserve"> (далее - Администрация) в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лице _________________, действующего на основа</w:t>
      </w:r>
      <w:r w:rsidR="000D52C0">
        <w:rPr>
          <w:color w:val="000000"/>
          <w:sz w:val="28"/>
          <w:szCs w:val="28"/>
        </w:rPr>
        <w:t xml:space="preserve">нии Устава муниципального образования 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 xml:space="preserve">, и __________________ (далее - Налогоплательщик) в лице __________________, 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 xml:space="preserve">действующего на основании _____________________, 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руководствуясь</w:t>
      </w:r>
      <w:r w:rsidR="00A027CD">
        <w:rPr>
          <w:color w:val="000000"/>
          <w:sz w:val="28"/>
          <w:szCs w:val="28"/>
        </w:rPr>
        <w:t xml:space="preserve"> решением Совета Тепловского </w:t>
      </w:r>
      <w:r w:rsidRPr="00BA3376">
        <w:rPr>
          <w:color w:val="000000"/>
          <w:sz w:val="28"/>
          <w:szCs w:val="28"/>
        </w:rPr>
        <w:t xml:space="preserve">муниципального образования 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от ____________ N ____, заключили настоящее соглашение о нижеследующем: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1. Предоставить Налогоплательщику на условиях, предусмотренных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настоящим соглашением, налоговую льготу по земельному налогу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 xml:space="preserve"> (далее - налоговую льготу) в рамках реализации инвестиционного проекта: 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__________________________________________ на срок _________________.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(наименование инвестиционного проекта)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2. Налогоплательщик обязуется ежеквартально (нарастающим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итогом) со дня подписания настоящего соглашения представлять в</w:t>
      </w:r>
    </w:p>
    <w:p w:rsidR="006A407A" w:rsidRPr="00BA3376" w:rsidRDefault="000D52C0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администрацию Тепловского муниципального образования </w:t>
      </w:r>
      <w:r w:rsidR="006A407A" w:rsidRPr="00BA3376">
        <w:rPr>
          <w:color w:val="000000"/>
          <w:sz w:val="28"/>
          <w:szCs w:val="28"/>
        </w:rPr>
        <w:t xml:space="preserve">  отчет о выполнении 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инвестиционного проекта.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3. В случае невыполнения следующих условий: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-срока введения в эксплуатацию объекта производственных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инвестиций;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-уменьшения величины вложенных инвестиций;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-досрочного расторжения налогового соглашения</w:t>
      </w:r>
      <w:r w:rsidR="00A027CD">
        <w:rPr>
          <w:color w:val="000000"/>
          <w:sz w:val="28"/>
          <w:szCs w:val="28"/>
        </w:rPr>
        <w:t xml:space="preserve"> </w:t>
      </w:r>
      <w:r w:rsidRPr="00BA3376">
        <w:rPr>
          <w:color w:val="000000"/>
          <w:sz w:val="28"/>
          <w:szCs w:val="28"/>
        </w:rPr>
        <w:t xml:space="preserve">налогоплательщиком 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в одностороннем порядке;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-установления среднего размера заработной платы не ниже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сложившегося уровня среднего размера заработной платы по муниципальному району (по данным органов статистики), действующего на данный период;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 xml:space="preserve">-непредставления в Администрацию сведений, 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предусмотренных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п.2 настоящего соглашения, налогоплательщик в бесспорном порядке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вып</w:t>
      </w:r>
      <w:r w:rsidR="00A027CD">
        <w:rPr>
          <w:color w:val="000000"/>
          <w:sz w:val="28"/>
          <w:szCs w:val="28"/>
        </w:rPr>
        <w:t>лачивает в бюджет Тепловского</w:t>
      </w:r>
      <w:r w:rsidRPr="00BA3376">
        <w:rPr>
          <w:color w:val="000000"/>
          <w:sz w:val="28"/>
          <w:szCs w:val="28"/>
        </w:rPr>
        <w:t xml:space="preserve"> муниципального образования полную сумму 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налогов, которые не были внесены в течение всего срока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пользования налоговой льготой по данному соглашению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4. Итоговый отчет должен быть представлен Налогоплательщиком на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согласование не позднее 14 рабочих дней со дня окончания действия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lastRenderedPageBreak/>
        <w:t>налоговой льготы, предусмотренной настоящим соглашением.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6. Итоговый отчет должен быть рассмотрен согласующими сторонами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в срок, не превышающий 30 календарных дней со дня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его подачи.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7. Условия настоящего соглашения считаются полностью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исполненными после истечения срока предоставления налоговой льготы и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 xml:space="preserve">утверждения Администрацией согласованного с  Финансовым управлением 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администрации Новобурасского М.Р. итогового отчета.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>От Администрации</w:t>
      </w:r>
      <w:r w:rsidRPr="00BA3376">
        <w:rPr>
          <w:rStyle w:val="apple-converted-space"/>
          <w:color w:val="000000"/>
          <w:sz w:val="28"/>
          <w:szCs w:val="28"/>
        </w:rPr>
        <w:t> </w:t>
      </w:r>
      <w:r w:rsidR="00C83A8F">
        <w:rPr>
          <w:rStyle w:val="apple-converted-space"/>
          <w:color w:val="000000"/>
          <w:sz w:val="28"/>
          <w:szCs w:val="28"/>
        </w:rPr>
        <w:t xml:space="preserve">                                                                    </w:t>
      </w:r>
      <w:r w:rsidRPr="00BA3376">
        <w:rPr>
          <w:color w:val="000000"/>
          <w:sz w:val="28"/>
          <w:szCs w:val="28"/>
        </w:rPr>
        <w:t>От налогоплательщика</w:t>
      </w:r>
      <w:r w:rsidR="000D52C0">
        <w:rPr>
          <w:color w:val="000000"/>
          <w:sz w:val="28"/>
          <w:szCs w:val="28"/>
        </w:rPr>
        <w:t xml:space="preserve"> Тепловского МО __</w:t>
      </w:r>
    </w:p>
    <w:p w:rsidR="006A407A" w:rsidRPr="00BA3376" w:rsidRDefault="006A407A" w:rsidP="00C83A8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3376">
        <w:rPr>
          <w:color w:val="000000"/>
          <w:sz w:val="28"/>
          <w:szCs w:val="28"/>
        </w:rPr>
        <w:t xml:space="preserve">М.П. </w:t>
      </w:r>
      <w:r w:rsidR="00C83A8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BA3376">
        <w:rPr>
          <w:rStyle w:val="apple-converted-space"/>
          <w:color w:val="000000"/>
          <w:sz w:val="28"/>
          <w:szCs w:val="28"/>
        </w:rPr>
        <w:t> </w:t>
      </w:r>
      <w:r w:rsidRPr="00BA3376">
        <w:rPr>
          <w:color w:val="000000"/>
          <w:sz w:val="28"/>
          <w:szCs w:val="28"/>
        </w:rPr>
        <w:t>М.П.</w:t>
      </w:r>
    </w:p>
    <w:p w:rsidR="006A407A" w:rsidRDefault="006A407A" w:rsidP="00C83A8F">
      <w:pPr>
        <w:spacing w:after="0"/>
      </w:pPr>
    </w:p>
    <w:p w:rsidR="009E6278" w:rsidRDefault="009E6278"/>
    <w:sectPr w:rsidR="009E6278" w:rsidSect="00687EB8">
      <w:footerReference w:type="default" r:id="rId9"/>
      <w:pgSz w:w="11906" w:h="16838"/>
      <w:pgMar w:top="1134" w:right="850" w:bottom="1134" w:left="108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656" w:rsidRDefault="004B4656" w:rsidP="00C83A8F">
      <w:pPr>
        <w:spacing w:after="0" w:line="240" w:lineRule="auto"/>
      </w:pPr>
      <w:r>
        <w:separator/>
      </w:r>
    </w:p>
  </w:endnote>
  <w:endnote w:type="continuationSeparator" w:id="1">
    <w:p w:rsidR="004B4656" w:rsidRDefault="004B4656" w:rsidP="00C83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24204"/>
      <w:docPartObj>
        <w:docPartGallery w:val="Page Numbers (Bottom of Page)"/>
        <w:docPartUnique/>
      </w:docPartObj>
    </w:sdtPr>
    <w:sdtContent>
      <w:p w:rsidR="00C83A8F" w:rsidRDefault="000457FF">
        <w:pPr>
          <w:pStyle w:val="a7"/>
          <w:jc w:val="center"/>
        </w:pPr>
        <w:fldSimple w:instr=" PAGE   \* MERGEFORMAT ">
          <w:r w:rsidR="00D55D05">
            <w:rPr>
              <w:noProof/>
            </w:rPr>
            <w:t>1</w:t>
          </w:r>
        </w:fldSimple>
      </w:p>
    </w:sdtContent>
  </w:sdt>
  <w:p w:rsidR="00C83A8F" w:rsidRDefault="00C83A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656" w:rsidRDefault="004B4656" w:rsidP="00C83A8F">
      <w:pPr>
        <w:spacing w:after="0" w:line="240" w:lineRule="auto"/>
      </w:pPr>
      <w:r>
        <w:separator/>
      </w:r>
    </w:p>
  </w:footnote>
  <w:footnote w:type="continuationSeparator" w:id="1">
    <w:p w:rsidR="004B4656" w:rsidRDefault="004B4656" w:rsidP="00C83A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9597F"/>
    <w:multiLevelType w:val="multilevel"/>
    <w:tmpl w:val="889659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407A"/>
    <w:rsid w:val="000457FF"/>
    <w:rsid w:val="000A3A0E"/>
    <w:rsid w:val="000D52C0"/>
    <w:rsid w:val="002309A0"/>
    <w:rsid w:val="004B4656"/>
    <w:rsid w:val="00501D04"/>
    <w:rsid w:val="005510BD"/>
    <w:rsid w:val="006932BA"/>
    <w:rsid w:val="006A407A"/>
    <w:rsid w:val="00700A65"/>
    <w:rsid w:val="0095341B"/>
    <w:rsid w:val="009E6278"/>
    <w:rsid w:val="00A027CD"/>
    <w:rsid w:val="00A81C20"/>
    <w:rsid w:val="00C23222"/>
    <w:rsid w:val="00C42904"/>
    <w:rsid w:val="00C83A8F"/>
    <w:rsid w:val="00D55D05"/>
    <w:rsid w:val="00E86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A407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4">
    <w:name w:val="Strong"/>
    <w:basedOn w:val="a0"/>
    <w:qFormat/>
    <w:rsid w:val="006A407A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6A407A"/>
    <w:rPr>
      <w:rFonts w:cs="Times New Roman"/>
    </w:rPr>
  </w:style>
  <w:style w:type="paragraph" w:styleId="a5">
    <w:name w:val="header"/>
    <w:basedOn w:val="a"/>
    <w:link w:val="a6"/>
    <w:uiPriority w:val="99"/>
    <w:semiHidden/>
    <w:unhideWhenUsed/>
    <w:rsid w:val="00C83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83A8F"/>
  </w:style>
  <w:style w:type="paragraph" w:styleId="a7">
    <w:name w:val="footer"/>
    <w:basedOn w:val="a"/>
    <w:link w:val="a8"/>
    <w:uiPriority w:val="99"/>
    <w:unhideWhenUsed/>
    <w:rsid w:val="00C83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A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C603B87288FD13883A8A0065625B9A69012A013A347FF80688FDAE1D71836A435B9C93879EJFf5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47772-A62E-4800-8CDA-D5BA5184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1833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cp:lastPrinted>2014-09-12T06:42:00Z</cp:lastPrinted>
  <dcterms:created xsi:type="dcterms:W3CDTF">2014-09-10T06:44:00Z</dcterms:created>
  <dcterms:modified xsi:type="dcterms:W3CDTF">2014-09-12T10:28:00Z</dcterms:modified>
</cp:coreProperties>
</file>